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680"/>
        <w:gridCol w:w="1935"/>
        <w:gridCol w:w="1800"/>
        <w:gridCol w:w="1530"/>
        <w:gridCol w:w="690"/>
        <w:tblGridChange w:id="0">
          <w:tblGrid>
            <w:gridCol w:w="3060"/>
            <w:gridCol w:w="1680"/>
            <w:gridCol w:w="1935"/>
            <w:gridCol w:w="1800"/>
            <w:gridCol w:w="1530"/>
            <w:gridCol w:w="6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bookmarkStart w:colFirst="0" w:colLast="0" w:name="_heading=h.9a0tv1p8n17h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24/04/2026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4739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BURBANO GUERRERO JHOAO SEBASTIAN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1085345915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CRA 38#7-12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jhoaoburbanog@gmail.com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3183935739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 A LA GESTION  CUOTA 4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a0a0a"/>
                <w:sz w:val="20"/>
                <w:szCs w:val="20"/>
                <w:highlight w:val="white"/>
                <w:rtl w:val="0"/>
              </w:rPr>
              <w:t xml:space="preserve">DOS MILLONES DOSCIENTOS SETENTA Y UN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4162.010.26.1.0869-2026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﻿3500255973 3500263360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﻿4500405994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13.626.000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TRECE MILLONES SEISCIENTOS VEINTISÉIS MIL PESOS M/CTE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bookmarkStart w:colFirst="0" w:colLast="0" w:name="_heading=h.561c76mpx0fu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+6wcDVY0JqdGtxtd4Dao1iXNrA==">CgMxLjAyDmguOWEwdHYxcDhuMTdoMg5oLjU2MWM3Nm1weDBmdTgAciExTXpsQWNNX2phTmdZaU55TG9iNUlWUzFaNmNBeC1yVGU=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